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9A" w:rsidRPr="00315504" w:rsidRDefault="004F4F9A" w:rsidP="004F4F9A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Załącznik nr 1 do uchwały Nr </w:t>
      </w:r>
      <w:r>
        <w:rPr>
          <w:rFonts w:ascii="Arial" w:eastAsia="Arial Unicode MS" w:hAnsi="Arial" w:cs="Arial"/>
          <w:iCs/>
          <w:sz w:val="20"/>
          <w:szCs w:val="20"/>
          <w:lang w:eastAsia="pl-PL"/>
        </w:rPr>
        <w:t>664/18</w:t>
      </w:r>
    </w:p>
    <w:p w:rsidR="004F4F9A" w:rsidRPr="00315504" w:rsidRDefault="004F4F9A" w:rsidP="004F4F9A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iCs/>
          <w:sz w:val="20"/>
          <w:szCs w:val="20"/>
          <w:lang w:eastAsia="pl-PL"/>
        </w:rPr>
        <w:t>Zarządu Województwa Małopolskiego</w:t>
      </w:r>
    </w:p>
    <w:p w:rsidR="004F4F9A" w:rsidRPr="00315504" w:rsidRDefault="004F4F9A" w:rsidP="004F4F9A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z dnia </w:t>
      </w:r>
      <w:r>
        <w:rPr>
          <w:rFonts w:ascii="Arial" w:eastAsia="Arial Unicode MS" w:hAnsi="Arial" w:cs="Arial"/>
          <w:iCs/>
          <w:sz w:val="20"/>
          <w:szCs w:val="20"/>
          <w:lang w:eastAsia="pl-PL"/>
        </w:rPr>
        <w:t>24 kwietnia 2018 r.</w:t>
      </w:r>
    </w:p>
    <w:p w:rsidR="004F4F9A" w:rsidRPr="00315504" w:rsidRDefault="004F4F9A" w:rsidP="004F4F9A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b/>
          <w:sz w:val="20"/>
          <w:szCs w:val="20"/>
          <w:lang w:eastAsia="pl-PL"/>
        </w:rPr>
        <w:t>Zarząd Województwa Małopolskiego</w:t>
      </w:r>
      <w:r w:rsidRPr="00315504">
        <w:rPr>
          <w:rFonts w:ascii="Arial" w:eastAsia="Arial Unicode MS" w:hAnsi="Arial" w:cs="Arial"/>
          <w:b/>
          <w:sz w:val="20"/>
          <w:szCs w:val="20"/>
          <w:lang w:eastAsia="pl-PL"/>
        </w:rPr>
        <w:br/>
        <w:t xml:space="preserve">zgodnie z art. 35 ustawy z dn. 21 sierpnia 1997 o gospodarce nieruchomościami </w:t>
      </w:r>
    </w:p>
    <w:tbl>
      <w:tblPr>
        <w:tblpPr w:leftFromText="141" w:rightFromText="141" w:vertAnchor="text" w:horzAnchor="margin" w:tblpY="6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869"/>
        <w:gridCol w:w="709"/>
        <w:gridCol w:w="851"/>
        <w:gridCol w:w="1134"/>
        <w:gridCol w:w="3543"/>
        <w:gridCol w:w="3119"/>
        <w:gridCol w:w="1559"/>
        <w:gridCol w:w="1843"/>
      </w:tblGrid>
      <w:tr w:rsidR="004F4F9A" w:rsidRPr="00315504" w:rsidTr="00734D83">
        <w:trPr>
          <w:cantSplit/>
          <w:trHeight w:val="403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F4F9A" w:rsidRPr="00315504" w:rsidRDefault="004F4F9A" w:rsidP="00734D8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proofErr w:type="spellStart"/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2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4F9A" w:rsidRPr="00315504" w:rsidRDefault="004F4F9A" w:rsidP="00734D8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Oznaczenie nieruchomości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4F9A" w:rsidRPr="00315504" w:rsidRDefault="004F4F9A" w:rsidP="00734D8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Pow. działki (ha)</w:t>
            </w:r>
          </w:p>
        </w:tc>
        <w:tc>
          <w:tcPr>
            <w:tcW w:w="3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4F9A" w:rsidRPr="00315504" w:rsidRDefault="004F4F9A" w:rsidP="00734D8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4F9A" w:rsidRPr="00315504" w:rsidRDefault="004F4F9A" w:rsidP="00734D8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Przeznaczenie i sposób zagospodarowania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4F9A" w:rsidRPr="00315504" w:rsidRDefault="004F4F9A" w:rsidP="00734D8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Cena wywoławcza </w:t>
            </w: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br/>
              <w:t>w zł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4F9A" w:rsidRDefault="004F4F9A" w:rsidP="00734D8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4F4F9A" w:rsidRPr="00315504" w:rsidRDefault="004F4F9A" w:rsidP="00734D8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Wysokość wynagrodzenia z tytułu ustanowienia służebności drogi koniecznej</w:t>
            </w:r>
          </w:p>
        </w:tc>
      </w:tr>
      <w:tr w:rsidR="004F4F9A" w:rsidRPr="00315504" w:rsidTr="00734D83">
        <w:trPr>
          <w:cantSplit/>
          <w:trHeight w:val="467"/>
        </w:trPr>
        <w:tc>
          <w:tcPr>
            <w:tcW w:w="37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F4F9A" w:rsidRPr="00315504" w:rsidRDefault="004F4F9A" w:rsidP="00734D83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4F9A" w:rsidRPr="00315504" w:rsidRDefault="004F4F9A" w:rsidP="00734D8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4F9A" w:rsidRPr="00315504" w:rsidRDefault="004F4F9A" w:rsidP="00734D8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Nr obrębu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4F9A" w:rsidRPr="00315504" w:rsidRDefault="004F4F9A" w:rsidP="00734D8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proofErr w:type="spellStart"/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Kw</w:t>
            </w:r>
            <w:proofErr w:type="spellEnd"/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4F9A" w:rsidRPr="00315504" w:rsidRDefault="004F4F9A" w:rsidP="00734D83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4F9A" w:rsidRPr="00315504" w:rsidRDefault="004F4F9A" w:rsidP="00734D83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4F9A" w:rsidRPr="00315504" w:rsidRDefault="004F4F9A" w:rsidP="00734D83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4F9A" w:rsidRPr="00315504" w:rsidRDefault="004F4F9A" w:rsidP="00734D83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4F9A" w:rsidRPr="00315504" w:rsidRDefault="004F4F9A" w:rsidP="00734D83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4F4F9A" w:rsidRPr="00315504" w:rsidTr="00734D83">
        <w:trPr>
          <w:cantSplit/>
          <w:trHeight w:val="3101"/>
        </w:trPr>
        <w:tc>
          <w:tcPr>
            <w:tcW w:w="373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4F4F9A" w:rsidRPr="00315504" w:rsidRDefault="004F4F9A" w:rsidP="00734D83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4F4F9A" w:rsidRPr="00315504" w:rsidRDefault="004F4F9A" w:rsidP="00734D83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4F4F9A" w:rsidRPr="00315504" w:rsidRDefault="004F4F9A" w:rsidP="00734D83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4F4F9A" w:rsidRPr="00315504" w:rsidRDefault="004F4F9A" w:rsidP="00734D83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1</w:t>
            </w:r>
          </w:p>
          <w:p w:rsidR="004F4F9A" w:rsidRPr="00315504" w:rsidRDefault="004F4F9A" w:rsidP="00734D83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4F4F9A" w:rsidRPr="00315504" w:rsidRDefault="004F4F9A" w:rsidP="00734D83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4F4F9A" w:rsidRPr="00315504" w:rsidRDefault="004F4F9A" w:rsidP="00734D83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4F4F9A" w:rsidRPr="00315504" w:rsidRDefault="004F4F9A" w:rsidP="00734D83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67/13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4F4F9A" w:rsidRPr="00315504" w:rsidRDefault="004F4F9A" w:rsidP="00734D83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4F4F9A" w:rsidRPr="00315504" w:rsidRDefault="004F4F9A" w:rsidP="00734D83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NS1Z/00000113/3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4F4F9A" w:rsidRPr="00315504" w:rsidRDefault="004F4F9A" w:rsidP="00734D83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 0,0506</w:t>
            </w:r>
          </w:p>
        </w:tc>
        <w:tc>
          <w:tcPr>
            <w:tcW w:w="3543" w:type="dxa"/>
            <w:tcBorders>
              <w:top w:val="single" w:sz="18" w:space="0" w:color="auto"/>
            </w:tcBorders>
          </w:tcPr>
          <w:p w:rsidR="004F4F9A" w:rsidRPr="00315504" w:rsidRDefault="004F4F9A" w:rsidP="00734D8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</w:p>
          <w:p w:rsidR="004F4F9A" w:rsidRDefault="004F4F9A" w:rsidP="00734D8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Na działce znajduje się stary kurnik o złym stanie technicznym, bez fundamentów, którego wartość nie wpływa na wartość nieruchomości, oraz droga dojazdowa częściowo wysypana żwirem. Działka ma kształt nieregularny. Nieruchomość znajduje się w zasięgu sieci uzbrojenia terenu: energetycznej, telefonicznej, kanalizacyjnej i wodociągowej.</w:t>
            </w:r>
            <w:r w:rsidRPr="009E6BAF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 </w:t>
            </w:r>
          </w:p>
          <w:p w:rsidR="004F4F9A" w:rsidRPr="00315504" w:rsidRDefault="004F4F9A" w:rsidP="00734D8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 w:rsidRPr="009E6BAF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Przy sprzedaży nieruchomości zostanie ustanowiona służebność drogi koniecznej.</w:t>
            </w:r>
          </w:p>
          <w:p w:rsidR="004F4F9A" w:rsidRPr="00315504" w:rsidRDefault="004F4F9A" w:rsidP="00734D8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color w:val="FF0000"/>
                <w:kern w:val="1"/>
                <w:sz w:val="19"/>
                <w:szCs w:val="19"/>
                <w:lang w:eastAsia="pl-PL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4F4F9A" w:rsidRPr="00315504" w:rsidRDefault="004F4F9A" w:rsidP="00734D83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Zgodnie z miejscowym planem zagospodarowania przestrzennego Zwijacze, Króle, Harenda przyjętym uchwałą Rady Miasta Zakopane nr XLVIII/632/2013 z 12 grudnia 2013 r., działka 67/13 znajduje się na terenie przeznaczonym pod zabudowę usług zdrowia (UZ-1)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F4F9A" w:rsidRPr="00315504" w:rsidRDefault="004F4F9A" w:rsidP="00734D83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241 080 </w:t>
            </w:r>
            <w:r w:rsidRPr="00315504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zł </w:t>
            </w:r>
          </w:p>
          <w:p w:rsidR="004F4F9A" w:rsidRPr="00315504" w:rsidRDefault="004F4F9A" w:rsidP="00734D83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(w tym podatek VAT </w:t>
            </w:r>
            <w:r w:rsidRPr="00315504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br/>
              <w:t>w wysokości 23%)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4F4F9A" w:rsidRDefault="004F4F9A" w:rsidP="00734D83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</w:p>
          <w:p w:rsidR="004F4F9A" w:rsidRDefault="004F4F9A" w:rsidP="00734D83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</w:p>
          <w:p w:rsidR="004F4F9A" w:rsidRDefault="004F4F9A" w:rsidP="00734D83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</w:p>
          <w:p w:rsidR="004F4F9A" w:rsidRDefault="004F4F9A" w:rsidP="00734D83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</w:p>
          <w:p w:rsidR="004F4F9A" w:rsidRDefault="004F4F9A" w:rsidP="00734D83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</w:p>
          <w:p w:rsidR="004F4F9A" w:rsidRDefault="004F4F9A" w:rsidP="00734D83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2 460 zł</w:t>
            </w:r>
          </w:p>
          <w:p w:rsidR="004F4F9A" w:rsidRPr="00950B55" w:rsidRDefault="004F4F9A" w:rsidP="00734D83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950B55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(</w:t>
            </w:r>
            <w:r w:rsidRPr="00950B55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w tym podatek VAT </w:t>
            </w:r>
            <w:r w:rsidRPr="00950B55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br/>
              <w:t>w wysokości 23%)</w:t>
            </w:r>
          </w:p>
        </w:tc>
      </w:tr>
    </w:tbl>
    <w:p w:rsidR="004F4F9A" w:rsidRDefault="004F4F9A" w:rsidP="004F4F9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315504">
        <w:rPr>
          <w:rFonts w:ascii="Arial" w:eastAsia="Times New Roman" w:hAnsi="Arial" w:cs="Times New Roman"/>
          <w:sz w:val="20"/>
          <w:szCs w:val="20"/>
          <w:lang w:val="x-none"/>
        </w:rPr>
        <w:t xml:space="preserve"> (tekst jedn.: </w:t>
      </w:r>
      <w:r w:rsidRPr="00315504">
        <w:rPr>
          <w:rFonts w:ascii="Arial" w:eastAsia="Times New Roman" w:hAnsi="Arial" w:cs="Times New Roman"/>
          <w:sz w:val="20"/>
          <w:szCs w:val="20"/>
        </w:rPr>
        <w:t>Dz.U.</w:t>
      </w:r>
      <w:r>
        <w:rPr>
          <w:rFonts w:ascii="Arial" w:eastAsia="Times New Roman" w:hAnsi="Arial" w:cs="Times New Roman"/>
          <w:bCs/>
          <w:sz w:val="20"/>
          <w:szCs w:val="20"/>
        </w:rPr>
        <w:t xml:space="preserve"> 2018.121</w:t>
      </w:r>
      <w:r w:rsidRPr="00315504">
        <w:rPr>
          <w:rFonts w:ascii="Arial" w:eastAsia="Times New Roman" w:hAnsi="Arial" w:cs="Times New Roman"/>
          <w:sz w:val="20"/>
          <w:szCs w:val="20"/>
        </w:rPr>
        <w:t xml:space="preserve"> ze zm.</w:t>
      </w:r>
      <w:r w:rsidRPr="00315504">
        <w:rPr>
          <w:rFonts w:ascii="Arial" w:eastAsia="Times New Roman" w:hAnsi="Arial" w:cs="Times New Roman"/>
          <w:sz w:val="20"/>
          <w:szCs w:val="20"/>
          <w:lang w:val="x-none"/>
        </w:rPr>
        <w:t>)</w:t>
      </w:r>
      <w:r w:rsidRPr="00315504">
        <w:rPr>
          <w:rFonts w:ascii="Arial" w:eastAsia="Times New Roman" w:hAnsi="Arial" w:cs="Times New Roman"/>
          <w:sz w:val="20"/>
          <w:szCs w:val="20"/>
        </w:rPr>
        <w:t xml:space="preserve"> </w:t>
      </w:r>
    </w:p>
    <w:p w:rsidR="004F4F9A" w:rsidRDefault="004F4F9A" w:rsidP="004F4F9A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</w:rPr>
      </w:pPr>
      <w:r w:rsidRPr="00315504">
        <w:rPr>
          <w:rFonts w:ascii="Arial" w:eastAsia="Times New Roman" w:hAnsi="Arial" w:cs="Times New Roman"/>
          <w:b/>
          <w:bCs/>
          <w:sz w:val="20"/>
          <w:szCs w:val="20"/>
          <w:lang w:val="x-none"/>
        </w:rPr>
        <w:t>podaje do publicznej wiadomości</w:t>
      </w:r>
      <w:r w:rsidRPr="00315504">
        <w:rPr>
          <w:rFonts w:ascii="Arial" w:eastAsia="Times New Roman" w:hAnsi="Arial" w:cs="Times New Roman"/>
          <w:b/>
          <w:bCs/>
          <w:sz w:val="20"/>
          <w:szCs w:val="20"/>
        </w:rPr>
        <w:t xml:space="preserve"> </w:t>
      </w:r>
    </w:p>
    <w:p w:rsidR="004F4F9A" w:rsidRPr="009C1EFF" w:rsidRDefault="004F4F9A" w:rsidP="004F4F9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315504">
        <w:rPr>
          <w:rFonts w:ascii="Arial" w:eastAsia="Times New Roman" w:hAnsi="Arial" w:cs="Times New Roman"/>
          <w:sz w:val="20"/>
          <w:szCs w:val="20"/>
          <w:lang w:val="x-none"/>
        </w:rPr>
        <w:t>wykaz nieruchomości przeznaczonych do zbycia</w:t>
      </w:r>
      <w:r>
        <w:rPr>
          <w:rFonts w:ascii="Arial" w:eastAsia="Times New Roman" w:hAnsi="Arial" w:cs="Times New Roman"/>
          <w:sz w:val="20"/>
          <w:szCs w:val="20"/>
        </w:rPr>
        <w:t xml:space="preserve"> w drodze przetargu</w:t>
      </w:r>
    </w:p>
    <w:p w:rsidR="004F4F9A" w:rsidRPr="00315504" w:rsidRDefault="004F4F9A" w:rsidP="004F4F9A">
      <w:pPr>
        <w:spacing w:after="0" w:line="240" w:lineRule="auto"/>
        <w:ind w:left="10080"/>
        <w:rPr>
          <w:rFonts w:ascii="Arial" w:eastAsia="Arial Unicode MS" w:hAnsi="Arial" w:cs="Arial"/>
          <w:i/>
          <w:iCs/>
          <w:sz w:val="20"/>
          <w:szCs w:val="20"/>
          <w:lang w:eastAsia="pl-PL"/>
        </w:rPr>
      </w:pPr>
    </w:p>
    <w:p w:rsidR="004F4F9A" w:rsidRPr="00315504" w:rsidRDefault="004F4F9A" w:rsidP="004F4F9A">
      <w:pPr>
        <w:numPr>
          <w:ilvl w:val="0"/>
          <w:numId w:val="1"/>
        </w:numPr>
        <w:spacing w:after="120" w:line="240" w:lineRule="auto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Osoby, którym przysługuje prawo pierwszeństwa w nabyciu nieruchomości, zgodnie z art. 34 ust. 1 pkt. 1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 xml:space="preserve"> 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ustawy o gospodarce nieruchomościami winny złożyć wniosek o nabycie tejże nieruchomości w terminie 6 tygodni – licząc od dnia wywieszenia niniejszego wykazu.</w:t>
      </w:r>
    </w:p>
    <w:p w:rsidR="004F4F9A" w:rsidRPr="00315504" w:rsidRDefault="004F4F9A" w:rsidP="004F4F9A">
      <w:pPr>
        <w:numPr>
          <w:ilvl w:val="0"/>
          <w:numId w:val="1"/>
        </w:numPr>
        <w:spacing w:after="120" w:line="240" w:lineRule="auto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Niniejszy wykaz zostaje wywies</w:t>
      </w:r>
      <w:r w:rsidR="001826F3">
        <w:rPr>
          <w:rFonts w:ascii="Arial" w:eastAsia="Arial Unicode MS" w:hAnsi="Arial" w:cs="Times New Roman"/>
          <w:sz w:val="16"/>
          <w:szCs w:val="16"/>
          <w:lang w:val="x-none" w:eastAsia="pl-PL"/>
        </w:rPr>
        <w:t>zony na okres 21 dni tj. od dnia 27 kwietnia 2018 r.</w:t>
      </w:r>
      <w:r w:rsidR="001826F3">
        <w:rPr>
          <w:rFonts w:ascii="Arial" w:eastAsia="Arial Unicode MS" w:hAnsi="Arial" w:cs="Times New Roman"/>
          <w:sz w:val="16"/>
          <w:szCs w:val="16"/>
          <w:lang w:eastAsia="pl-PL"/>
        </w:rPr>
        <w:t xml:space="preserve"> do dnia 17 maja 2018 r.</w:t>
      </w:r>
      <w:bookmarkStart w:id="0" w:name="_GoBack"/>
      <w:bookmarkEnd w:id="0"/>
      <w:r w:rsidRPr="00315504">
        <w:rPr>
          <w:rFonts w:ascii="Arial" w:eastAsia="Arial Unicode MS" w:hAnsi="Arial" w:cs="Arial"/>
          <w:sz w:val="16"/>
          <w:szCs w:val="16"/>
          <w:lang w:eastAsia="pl-PL"/>
        </w:rPr>
        <w:t xml:space="preserve"> 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na tablicy ogłoszeń w siedzibie Urzędu Marszałkowskiego Województwa Małopolskiego ul. Racławicka 56 w Krakowie (parter oraz III p. nowy budynek) oraz Krakowskiego Biura Geodezji i Terenów Rolnych, ul. Gazowa 15 w Kraków oraz opublikowany w Biuletynie Informacji Publicznej Urzędu  Marszałkowskiego Województwa Małopolskiego i na stronie internetowej Urzędu Marszałkowskiego Województwa Małopolskiego.</w:t>
      </w:r>
    </w:p>
    <w:p w:rsidR="004F4F9A" w:rsidRPr="00315504" w:rsidRDefault="004F4F9A" w:rsidP="004F4F9A">
      <w:pPr>
        <w:numPr>
          <w:ilvl w:val="0"/>
          <w:numId w:val="1"/>
        </w:numPr>
        <w:spacing w:after="120" w:line="240" w:lineRule="auto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Informacje dotyczące nieruchomości można uzyskać w Urzędzie Marszałkowskim Województwa Małopolskiego, Departament 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Skarbu i Gospodarki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, ul. Racławicka 56, pokój nr 353 w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 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godz. 8.00-1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5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.00, tel. (012) 63 03 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552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 oraz w Krakowskim Biurze Geodezji i Terenów Rolnych w Krakowie ul. Gazowa 15, tel. (0-12) 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619-88-10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 (wew.12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0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).</w:t>
      </w:r>
    </w:p>
    <w:p w:rsidR="004F4F9A" w:rsidRDefault="004F4F9A" w:rsidP="004F4F9A">
      <w:pPr>
        <w:rPr>
          <w:sz w:val="24"/>
          <w:szCs w:val="24"/>
        </w:rPr>
        <w:sectPr w:rsidR="004F4F9A" w:rsidSect="00BF3888">
          <w:pgSz w:w="16838" w:h="11906" w:orient="landscape" w:code="9"/>
          <w:pgMar w:top="1418" w:right="1418" w:bottom="1418" w:left="1418" w:header="709" w:footer="709" w:gutter="0"/>
          <w:cols w:space="708"/>
          <w:docGrid w:linePitch="326"/>
        </w:sectPr>
      </w:pPr>
    </w:p>
    <w:p w:rsidR="00C1598D" w:rsidRDefault="00C1598D"/>
    <w:sectPr w:rsidR="00C1598D" w:rsidSect="004F4F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7A"/>
    <w:rsid w:val="001826F3"/>
    <w:rsid w:val="004F4F9A"/>
    <w:rsid w:val="00AD597A"/>
    <w:rsid w:val="00C1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F5B34-A8DF-4542-BA66-A1F396D2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F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2128</Characters>
  <Application>Microsoft Office Word</Application>
  <DocSecurity>0</DocSecurity>
  <Lines>17</Lines>
  <Paragraphs>4</Paragraphs>
  <ScaleCrop>false</ScaleCrop>
  <Company>UMWM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Kurek, Anna</dc:creator>
  <cp:keywords/>
  <dc:description/>
  <cp:lastModifiedBy>Kurek, Anna</cp:lastModifiedBy>
  <cp:revision>3</cp:revision>
  <dcterms:created xsi:type="dcterms:W3CDTF">2018-04-26T08:06:00Z</dcterms:created>
  <dcterms:modified xsi:type="dcterms:W3CDTF">2018-04-27T07:36:00Z</dcterms:modified>
</cp:coreProperties>
</file>